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967FE0" w:rsidRDefault="00582541" w:rsidP="00582541">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Ідентифікатор закупівлі</w:t>
      </w:r>
    </w:p>
    <w:p w:rsidR="00582541" w:rsidRPr="00967FE0" w:rsidRDefault="00967FE0"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r w:rsidRPr="00967FE0">
        <w:rPr>
          <w:rFonts w:ascii="Times New Roman" w:hAnsi="Times New Roman" w:cs="Times New Roman"/>
          <w:sz w:val="24"/>
          <w:szCs w:val="24"/>
        </w:rPr>
        <w:tab/>
      </w:r>
      <w:r w:rsidR="008703B9">
        <w:rPr>
          <w:rFonts w:ascii="Times New Roman" w:hAnsi="Times New Roman" w:cs="Times New Roman"/>
          <w:sz w:val="24"/>
          <w:szCs w:val="24"/>
          <w:lang w:val="en-US"/>
        </w:rPr>
        <w:t xml:space="preserve">        </w:t>
      </w:r>
      <w:bookmarkStart w:id="0" w:name="_GoBack"/>
      <w:bookmarkEnd w:id="0"/>
      <w:r w:rsidRPr="00967FE0">
        <w:rPr>
          <w:rFonts w:ascii="Times New Roman" w:hAnsi="Times New Roman" w:cs="Times New Roman"/>
          <w:sz w:val="24"/>
          <w:szCs w:val="24"/>
        </w:rPr>
        <w:t>UA-2021-08-20-009106-a</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bdr w:val="none" w:sz="0" w:space="0" w:color="auto" w:frame="1"/>
                <w:lang w:eastAsia="ru-RU"/>
              </w:rPr>
              <w:t>Класифікація</w:t>
            </w:r>
            <w:proofErr w:type="spellEnd"/>
            <w:r w:rsidRPr="00967FE0">
              <w:rPr>
                <w:rFonts w:ascii="Times New Roman" w:eastAsia="Times New Roman" w:hAnsi="Times New Roman" w:cs="Times New Roman"/>
                <w:sz w:val="24"/>
                <w:szCs w:val="24"/>
                <w:bdr w:val="none" w:sz="0" w:space="0" w:color="auto" w:frame="1"/>
                <w:lang w:eastAsia="ru-RU"/>
              </w:rPr>
              <w:t xml:space="preserve"> за ДК 021:2015</w:t>
            </w:r>
          </w:p>
        </w:tc>
        <w:tc>
          <w:tcPr>
            <w:tcW w:w="6774" w:type="dxa"/>
          </w:tcPr>
          <w:p w:rsidR="00582541" w:rsidRPr="00967FE0" w:rsidRDefault="00967FE0"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967FE0">
              <w:rPr>
                <w:rFonts w:ascii="Times New Roman" w:hAnsi="Times New Roman" w:cs="Times New Roman"/>
                <w:color w:val="000000"/>
                <w:sz w:val="24"/>
                <w:szCs w:val="24"/>
                <w:bdr w:val="none" w:sz="0" w:space="0" w:color="auto" w:frame="1"/>
                <w:shd w:val="clear" w:color="auto" w:fill="FDFEFD"/>
                <w:lang w:val="uk-UA"/>
              </w:rPr>
              <w:t>45454000-4 - Реконструкція</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582541" w:rsidRPr="00967FE0" w:rsidRDefault="00967FE0" w:rsidP="00083C03">
            <w:pPr>
              <w:spacing w:after="0"/>
              <w:rPr>
                <w:rFonts w:ascii="Times New Roman" w:hAnsi="Times New Roman" w:cs="Times New Roman"/>
                <w:sz w:val="24"/>
                <w:szCs w:val="24"/>
                <w:lang w:val="uk-UA"/>
              </w:rPr>
            </w:pPr>
            <w:r w:rsidRPr="00967FE0">
              <w:rPr>
                <w:rFonts w:ascii="Times New Roman" w:hAnsi="Times New Roman" w:cs="Times New Roman"/>
                <w:color w:val="000000"/>
                <w:sz w:val="24"/>
                <w:szCs w:val="24"/>
                <w:shd w:val="clear" w:color="auto" w:fill="FDFEFD"/>
                <w:lang w:val="uk-UA"/>
              </w:rPr>
              <w:t xml:space="preserve">Ліцей №10 Мелітопольської міської ради Запорізької області, вул. </w:t>
            </w:r>
            <w:proofErr w:type="spellStart"/>
            <w:r w:rsidRPr="00967FE0">
              <w:rPr>
                <w:rFonts w:ascii="Times New Roman" w:hAnsi="Times New Roman" w:cs="Times New Roman"/>
                <w:color w:val="000000"/>
                <w:sz w:val="24"/>
                <w:szCs w:val="24"/>
                <w:shd w:val="clear" w:color="auto" w:fill="FDFEFD"/>
              </w:rPr>
              <w:t>Івана</w:t>
            </w:r>
            <w:proofErr w:type="spellEnd"/>
            <w:r w:rsidRPr="00967FE0">
              <w:rPr>
                <w:rFonts w:ascii="Times New Roman" w:hAnsi="Times New Roman" w:cs="Times New Roman"/>
                <w:color w:val="000000"/>
                <w:sz w:val="24"/>
                <w:szCs w:val="24"/>
                <w:shd w:val="clear" w:color="auto" w:fill="FDFEFD"/>
              </w:rPr>
              <w:t xml:space="preserve"> </w:t>
            </w:r>
            <w:proofErr w:type="spellStart"/>
            <w:r w:rsidRPr="00967FE0">
              <w:rPr>
                <w:rFonts w:ascii="Times New Roman" w:hAnsi="Times New Roman" w:cs="Times New Roman"/>
                <w:color w:val="000000"/>
                <w:sz w:val="24"/>
                <w:szCs w:val="24"/>
                <w:shd w:val="clear" w:color="auto" w:fill="FDFEFD"/>
              </w:rPr>
              <w:t>Алексєєва</w:t>
            </w:r>
            <w:proofErr w:type="spellEnd"/>
            <w:r w:rsidRPr="00967FE0">
              <w:rPr>
                <w:rFonts w:ascii="Times New Roman" w:hAnsi="Times New Roman" w:cs="Times New Roman"/>
                <w:color w:val="000000"/>
                <w:sz w:val="24"/>
                <w:szCs w:val="24"/>
                <w:shd w:val="clear" w:color="auto" w:fill="FDFEFD"/>
              </w:rPr>
              <w:t xml:space="preserve">, 3, м. </w:t>
            </w:r>
            <w:proofErr w:type="spellStart"/>
            <w:r w:rsidRPr="00967FE0">
              <w:rPr>
                <w:rFonts w:ascii="Times New Roman" w:hAnsi="Times New Roman" w:cs="Times New Roman"/>
                <w:color w:val="000000"/>
                <w:sz w:val="24"/>
                <w:szCs w:val="24"/>
                <w:shd w:val="clear" w:color="auto" w:fill="FDFEFD"/>
              </w:rPr>
              <w:t>Мелітополь</w:t>
            </w:r>
            <w:proofErr w:type="spellEnd"/>
            <w:r w:rsidRPr="00967FE0">
              <w:rPr>
                <w:rFonts w:ascii="Times New Roman" w:hAnsi="Times New Roman" w:cs="Times New Roman"/>
                <w:color w:val="000000"/>
                <w:sz w:val="24"/>
                <w:szCs w:val="24"/>
                <w:shd w:val="clear" w:color="auto" w:fill="FDFEFD"/>
              </w:rPr>
              <w:t xml:space="preserve"> </w:t>
            </w:r>
            <w:proofErr w:type="spellStart"/>
            <w:r w:rsidRPr="00967FE0">
              <w:rPr>
                <w:rFonts w:ascii="Times New Roman" w:hAnsi="Times New Roman" w:cs="Times New Roman"/>
                <w:color w:val="000000"/>
                <w:sz w:val="24"/>
                <w:szCs w:val="24"/>
                <w:shd w:val="clear" w:color="auto" w:fill="FDFEFD"/>
              </w:rPr>
              <w:t>Запорізька</w:t>
            </w:r>
            <w:proofErr w:type="spellEnd"/>
            <w:r w:rsidRPr="00967FE0">
              <w:rPr>
                <w:rFonts w:ascii="Times New Roman" w:hAnsi="Times New Roman" w:cs="Times New Roman"/>
                <w:color w:val="000000"/>
                <w:sz w:val="24"/>
                <w:szCs w:val="24"/>
                <w:shd w:val="clear" w:color="auto" w:fill="FDFEFD"/>
              </w:rPr>
              <w:t xml:space="preserve"> область-</w:t>
            </w:r>
            <w:proofErr w:type="spellStart"/>
            <w:r w:rsidRPr="00967FE0">
              <w:rPr>
                <w:rFonts w:ascii="Times New Roman" w:hAnsi="Times New Roman" w:cs="Times New Roman"/>
                <w:color w:val="000000"/>
                <w:sz w:val="24"/>
                <w:szCs w:val="24"/>
                <w:shd w:val="clear" w:color="auto" w:fill="FDFEFD"/>
              </w:rPr>
              <w:t>реконструкція</w:t>
            </w:r>
            <w:proofErr w:type="spellEnd"/>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Ідентифікатор</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shd w:val="clear" w:color="auto" w:fill="auto"/>
          </w:tcPr>
          <w:p w:rsidR="00582541" w:rsidRPr="00967FE0" w:rsidRDefault="00967FE0" w:rsidP="00083C03">
            <w:pPr>
              <w:spacing w:after="0"/>
              <w:rPr>
                <w:rFonts w:ascii="Times New Roman" w:hAnsi="Times New Roman" w:cs="Times New Roman"/>
                <w:sz w:val="24"/>
                <w:szCs w:val="24"/>
                <w:lang w:val="uk-UA"/>
              </w:rPr>
            </w:pPr>
            <w:r w:rsidRPr="00967FE0">
              <w:rPr>
                <w:rFonts w:ascii="Times New Roman" w:hAnsi="Times New Roman" w:cs="Times New Roman"/>
                <w:color w:val="454545"/>
                <w:sz w:val="24"/>
                <w:szCs w:val="24"/>
                <w:shd w:val="clear" w:color="auto" w:fill="F0F5F2"/>
              </w:rPr>
              <w:tab/>
              <w:t>UA-2021-08-20-009106-a</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Відкриті торги</w:t>
            </w:r>
          </w:p>
        </w:tc>
      </w:tr>
      <w:tr w:rsidR="00582541" w:rsidRPr="008703B9"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Обґрунтування</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технічних</w:t>
            </w:r>
            <w:proofErr w:type="spellEnd"/>
            <w:r w:rsidRPr="00967FE0">
              <w:rPr>
                <w:rFonts w:ascii="Times New Roman" w:eastAsia="Times New Roman" w:hAnsi="Times New Roman" w:cs="Times New Roman"/>
                <w:sz w:val="24"/>
                <w:szCs w:val="24"/>
                <w:lang w:eastAsia="ru-RU"/>
              </w:rPr>
              <w:t xml:space="preserve"> та </w:t>
            </w:r>
            <w:proofErr w:type="spellStart"/>
            <w:r w:rsidRPr="00967FE0">
              <w:rPr>
                <w:rFonts w:ascii="Times New Roman" w:eastAsia="Times New Roman" w:hAnsi="Times New Roman" w:cs="Times New Roman"/>
                <w:sz w:val="24"/>
                <w:szCs w:val="24"/>
                <w:lang w:eastAsia="ru-RU"/>
              </w:rPr>
              <w:t>якісних</w:t>
            </w:r>
            <w:proofErr w:type="spellEnd"/>
            <w:r w:rsidRPr="00967FE0">
              <w:rPr>
                <w:rFonts w:ascii="Times New Roman" w:eastAsia="Times New Roman" w:hAnsi="Times New Roman" w:cs="Times New Roman"/>
                <w:sz w:val="24"/>
                <w:szCs w:val="24"/>
                <w:lang w:eastAsia="ru-RU"/>
              </w:rPr>
              <w:t xml:space="preserve"> характеристик предмета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 xml:space="preserve">Технічні та якісні характеристики предмета закупівлі визначені відповідно до затвердженої  </w:t>
            </w:r>
            <w:proofErr w:type="spellStart"/>
            <w:r w:rsidRPr="00967FE0">
              <w:rPr>
                <w:rFonts w:ascii="Times New Roman" w:hAnsi="Times New Roman" w:cs="Times New Roman"/>
                <w:sz w:val="24"/>
                <w:szCs w:val="24"/>
                <w:lang w:val="uk-UA"/>
              </w:rPr>
              <w:t>проєктно</w:t>
            </w:r>
            <w:proofErr w:type="spellEnd"/>
            <w:r w:rsidRPr="00967FE0">
              <w:rPr>
                <w:rFonts w:ascii="Times New Roman" w:hAnsi="Times New Roman" w:cs="Times New Roman"/>
                <w:sz w:val="24"/>
                <w:szCs w:val="24"/>
                <w:lang w:val="uk-UA"/>
              </w:rPr>
              <w:t xml:space="preserve"> - кошторисної документації. Технічні умови передбачені Додатком 1 до Тендерної документації. У разі </w:t>
            </w:r>
            <w:r w:rsidRPr="00967FE0">
              <w:rPr>
                <w:rFonts w:ascii="Times New Roman" w:eastAsia="Calibri" w:hAnsi="Times New Roman" w:cs="Times New Roman"/>
                <w:sz w:val="24"/>
                <w:szCs w:val="24"/>
                <w:lang w:val="uk-UA"/>
              </w:rPr>
              <w:t xml:space="preserve">якщо у технічному завданні йде посилання на конкретну марку чи фірму, патент, конструкцію або тип товару, то вважається, що технічне завдання містить вираз </w:t>
            </w:r>
            <w:r w:rsidRPr="00967FE0">
              <w:rPr>
                <w:rFonts w:ascii="Times New Roman" w:eastAsia="Calibri" w:hAnsi="Times New Roman" w:cs="Times New Roman"/>
                <w:b/>
                <w:sz w:val="24"/>
                <w:szCs w:val="24"/>
                <w:lang w:val="uk-UA"/>
              </w:rPr>
              <w:t>(або еквівалент)</w:t>
            </w:r>
          </w:p>
        </w:tc>
      </w:tr>
      <w:tr w:rsidR="00582541" w:rsidRPr="008703B9"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Очікувана вартість робіт з будівництва, капітального ремонту та реконструкції визначається з урахуванням ДСТУ Б Д.1.1-1:2013 «Правила визначення вартості будівництва»( зі змінами), прийнятого наказом Міністерства регіонального розвитку, будівництва та житлово-комунального господарства України від 05.07.2013 №293 відповідно до розробленої та затвердженої проектно-кошторисної документації. Дана норма закріплена у наказі Мінекономіки від 18.02.2020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967FE0" w:rsidRDefault="00967FE0" w:rsidP="00257AB7">
            <w:pPr>
              <w:spacing w:after="0"/>
              <w:rPr>
                <w:rFonts w:ascii="Times New Roman" w:hAnsi="Times New Roman" w:cs="Times New Roman"/>
                <w:b/>
                <w:sz w:val="24"/>
                <w:szCs w:val="24"/>
                <w:lang w:val="uk-UA"/>
              </w:rPr>
            </w:pPr>
            <w:r w:rsidRPr="00967FE0">
              <w:rPr>
                <w:rStyle w:val="value"/>
                <w:rFonts w:ascii="Times New Roman" w:hAnsi="Times New Roman" w:cs="Times New Roman"/>
                <w:b/>
                <w:color w:val="000000"/>
                <w:sz w:val="24"/>
                <w:szCs w:val="24"/>
                <w:bdr w:val="none" w:sz="0" w:space="0" w:color="auto" w:frame="1"/>
                <w:shd w:val="clear" w:color="auto" w:fill="EEEEEE"/>
              </w:rPr>
              <w:t>13`469`766</w:t>
            </w:r>
            <w:r w:rsidRPr="00967FE0">
              <w:rPr>
                <w:rStyle w:val="value"/>
                <w:rFonts w:ascii="Times New Roman" w:hAnsi="Times New Roman" w:cs="Times New Roman"/>
                <w:b/>
                <w:color w:val="000000"/>
                <w:sz w:val="24"/>
                <w:szCs w:val="24"/>
                <w:bdr w:val="none" w:sz="0" w:space="0" w:color="auto" w:frame="1"/>
                <w:shd w:val="clear" w:color="auto" w:fill="EEEEEE"/>
                <w:lang w:val="uk-UA"/>
              </w:rPr>
              <w:t>,</w:t>
            </w:r>
            <w:r w:rsidRPr="00967FE0">
              <w:rPr>
                <w:rStyle w:val="value"/>
                <w:rFonts w:ascii="Times New Roman" w:hAnsi="Times New Roman" w:cs="Times New Roman"/>
                <w:b/>
                <w:color w:val="000000"/>
                <w:sz w:val="24"/>
                <w:szCs w:val="24"/>
                <w:bdr w:val="none" w:sz="0" w:space="0" w:color="auto" w:frame="1"/>
                <w:shd w:val="clear" w:color="auto" w:fill="EEEEEE"/>
              </w:rPr>
              <w:t>00</w:t>
            </w:r>
            <w:r w:rsidR="00582541" w:rsidRPr="00967FE0">
              <w:rPr>
                <w:rStyle w:val="small"/>
                <w:rFonts w:ascii="Times New Roman" w:hAnsi="Times New Roman" w:cs="Times New Roman"/>
                <w:b/>
                <w:sz w:val="24"/>
                <w:szCs w:val="24"/>
                <w:bdr w:val="none" w:sz="0" w:space="0" w:color="auto" w:frame="1"/>
                <w:shd w:val="clear" w:color="auto" w:fill="EEEEEE"/>
              </w:rPr>
              <w:t>грн</w:t>
            </w:r>
            <w:r w:rsidR="00582541" w:rsidRPr="00967FE0">
              <w:rPr>
                <w:rStyle w:val="small"/>
                <w:rFonts w:ascii="Times New Roman" w:hAnsi="Times New Roman" w:cs="Times New Roman"/>
                <w:b/>
                <w:sz w:val="24"/>
                <w:szCs w:val="24"/>
                <w:bdr w:val="none" w:sz="0" w:space="0" w:color="auto" w:frame="1"/>
                <w:shd w:val="clear" w:color="auto" w:fill="EEEEEE"/>
                <w:lang w:val="uk-UA"/>
              </w:rPr>
              <w:t>.</w:t>
            </w:r>
          </w:p>
        </w:tc>
      </w:tr>
    </w:tbl>
    <w:p w:rsidR="00582541" w:rsidRPr="00967FE0" w:rsidRDefault="00582541"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sectPr w:rsidR="00561C27" w:rsidRPr="00967FE0" w:rsidSect="006D17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27F2" w:rsidRDefault="00ED27F2" w:rsidP="004216C3">
      <w:pPr>
        <w:spacing w:after="0" w:line="240" w:lineRule="auto"/>
      </w:pPr>
      <w:r>
        <w:separator/>
      </w:r>
    </w:p>
  </w:endnote>
  <w:endnote w:type="continuationSeparator" w:id="0">
    <w:p w:rsidR="00ED27F2" w:rsidRDefault="00ED27F2"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27F2" w:rsidRDefault="00ED27F2" w:rsidP="004216C3">
      <w:pPr>
        <w:spacing w:after="0" w:line="240" w:lineRule="auto"/>
      </w:pPr>
      <w:r>
        <w:separator/>
      </w:r>
    </w:p>
  </w:footnote>
  <w:footnote w:type="continuationSeparator" w:id="0">
    <w:p w:rsidR="00ED27F2" w:rsidRDefault="00ED27F2"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7146F"/>
    <w:rsid w:val="00077EB5"/>
    <w:rsid w:val="000800FB"/>
    <w:rsid w:val="00134486"/>
    <w:rsid w:val="00196F9F"/>
    <w:rsid w:val="001A0CC6"/>
    <w:rsid w:val="001B17ED"/>
    <w:rsid w:val="00210993"/>
    <w:rsid w:val="00257AB7"/>
    <w:rsid w:val="002A545E"/>
    <w:rsid w:val="003414EE"/>
    <w:rsid w:val="00371100"/>
    <w:rsid w:val="00384BA0"/>
    <w:rsid w:val="003E34A0"/>
    <w:rsid w:val="003F72F5"/>
    <w:rsid w:val="004216C3"/>
    <w:rsid w:val="00494119"/>
    <w:rsid w:val="005163C5"/>
    <w:rsid w:val="00540771"/>
    <w:rsid w:val="0056189E"/>
    <w:rsid w:val="00561C27"/>
    <w:rsid w:val="00582541"/>
    <w:rsid w:val="005A3583"/>
    <w:rsid w:val="005D0B51"/>
    <w:rsid w:val="00605460"/>
    <w:rsid w:val="00623A63"/>
    <w:rsid w:val="006654AE"/>
    <w:rsid w:val="006A2FEF"/>
    <w:rsid w:val="006D1752"/>
    <w:rsid w:val="00715F7D"/>
    <w:rsid w:val="0072285D"/>
    <w:rsid w:val="007405D3"/>
    <w:rsid w:val="00740D58"/>
    <w:rsid w:val="007418B9"/>
    <w:rsid w:val="00782D72"/>
    <w:rsid w:val="007851E9"/>
    <w:rsid w:val="007A32D7"/>
    <w:rsid w:val="007E5B1F"/>
    <w:rsid w:val="007E7BCF"/>
    <w:rsid w:val="00800464"/>
    <w:rsid w:val="0082328B"/>
    <w:rsid w:val="008703B9"/>
    <w:rsid w:val="008A641B"/>
    <w:rsid w:val="008B46F6"/>
    <w:rsid w:val="00953788"/>
    <w:rsid w:val="00967FE0"/>
    <w:rsid w:val="00990828"/>
    <w:rsid w:val="009B2F2E"/>
    <w:rsid w:val="009D1B22"/>
    <w:rsid w:val="009E0781"/>
    <w:rsid w:val="00A229FE"/>
    <w:rsid w:val="00A47447"/>
    <w:rsid w:val="00A940F1"/>
    <w:rsid w:val="00AE5430"/>
    <w:rsid w:val="00AF13ED"/>
    <w:rsid w:val="00B35AB2"/>
    <w:rsid w:val="00B67F26"/>
    <w:rsid w:val="00BC6404"/>
    <w:rsid w:val="00BF27C7"/>
    <w:rsid w:val="00C0277B"/>
    <w:rsid w:val="00C030B4"/>
    <w:rsid w:val="00C25B2A"/>
    <w:rsid w:val="00C4238B"/>
    <w:rsid w:val="00CD7441"/>
    <w:rsid w:val="00D13BCD"/>
    <w:rsid w:val="00D35366"/>
    <w:rsid w:val="00DD4348"/>
    <w:rsid w:val="00E12A10"/>
    <w:rsid w:val="00E95E02"/>
    <w:rsid w:val="00EB734D"/>
    <w:rsid w:val="00EC73EE"/>
    <w:rsid w:val="00ED27F2"/>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0EBB"/>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CBF3A-3FBB-432B-B723-F076541F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2021-05-26T12:01:00Z</cp:lastPrinted>
  <dcterms:created xsi:type="dcterms:W3CDTF">2021-05-26T12:01:00Z</dcterms:created>
  <dcterms:modified xsi:type="dcterms:W3CDTF">2021-08-20T06:48:00Z</dcterms:modified>
</cp:coreProperties>
</file>